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C1" w:rsidRPr="00097856" w:rsidRDefault="008F21F0" w:rsidP="00097856">
      <w:pPr>
        <w:spacing w:after="300" w:line="240" w:lineRule="auto"/>
        <w:outlineLvl w:val="0"/>
        <w:rPr>
          <w:rFonts w:ascii="Montserrat" w:eastAsia="Times New Roman" w:hAnsi="Montserrat" w:cs="Arial"/>
          <w:color w:val="333333"/>
          <w:kern w:val="36"/>
          <w:sz w:val="42"/>
          <w:szCs w:val="42"/>
          <w:lang w:val="lt-LT"/>
        </w:rPr>
      </w:pPr>
      <w:r>
        <w:rPr>
          <w:rFonts w:ascii="Montserrat" w:eastAsia="Times New Roman" w:hAnsi="Montserrat" w:cs="Arial"/>
          <w:color w:val="333333"/>
          <w:kern w:val="36"/>
          <w:sz w:val="42"/>
          <w:szCs w:val="42"/>
          <w:lang w:val="lt-LT"/>
        </w:rPr>
        <w:t xml:space="preserve">Skelbiamas  konkursas  </w:t>
      </w:r>
      <w:bookmarkStart w:id="0" w:name="_GoBack"/>
      <w:bookmarkEnd w:id="0"/>
      <w:r>
        <w:rPr>
          <w:rFonts w:ascii="Montserrat" w:eastAsia="Times New Roman" w:hAnsi="Montserrat" w:cs="Arial"/>
          <w:color w:val="333333"/>
          <w:kern w:val="36"/>
          <w:sz w:val="42"/>
          <w:szCs w:val="42"/>
          <w:lang w:val="lt-LT"/>
        </w:rPr>
        <w:t xml:space="preserve">Šalčininkų specialiosios </w:t>
      </w:r>
      <w:r w:rsidRPr="00D20DC1">
        <w:rPr>
          <w:rFonts w:ascii="Montserrat" w:eastAsia="Times New Roman" w:hAnsi="Montserrat" w:cs="Arial"/>
          <w:color w:val="333333"/>
          <w:kern w:val="36"/>
          <w:sz w:val="42"/>
          <w:szCs w:val="42"/>
          <w:lang w:val="lt-LT"/>
        </w:rPr>
        <w:t xml:space="preserve">mokyklos </w:t>
      </w:r>
      <w:r w:rsidR="00D20DC1" w:rsidRPr="00D20DC1">
        <w:rPr>
          <w:rFonts w:ascii="Montserrat" w:hAnsi="Montserrat"/>
          <w:color w:val="333333"/>
          <w:sz w:val="42"/>
          <w:szCs w:val="42"/>
          <w:shd w:val="clear" w:color="auto" w:fill="FFFFFF"/>
          <w:lang w:val="lt-LT"/>
        </w:rPr>
        <w:t>direktoriaus pareigoms eiti</w:t>
      </w:r>
    </w:p>
    <w:p w:rsidR="008F21F0" w:rsidRPr="008F21F0" w:rsidRDefault="008F21F0" w:rsidP="00D20DC1">
      <w:pPr>
        <w:spacing w:after="300" w:line="240" w:lineRule="auto"/>
        <w:outlineLvl w:val="0"/>
        <w:rPr>
          <w:rFonts w:ascii="Montserrat" w:eastAsia="Times New Roman" w:hAnsi="Montserrat" w:cs="Arial"/>
          <w:color w:val="3B9F74"/>
          <w:sz w:val="24"/>
          <w:szCs w:val="24"/>
          <w:lang w:val="lt-LT"/>
        </w:rPr>
      </w:pPr>
      <w:r w:rsidRPr="008F21F0">
        <w:rPr>
          <w:rFonts w:ascii="Montserrat" w:eastAsia="Times New Roman" w:hAnsi="Montserrat" w:cs="Arial"/>
          <w:color w:val="3B9F74"/>
          <w:sz w:val="24"/>
          <w:szCs w:val="24"/>
          <w:lang w:val="lt-LT"/>
        </w:rPr>
        <w:t>2021-01-08</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Vadovaujantis Konkurso valstybinių ir savivaldybių švietimo įstaigų (išskyrus aukštąsias mokyklas) vadovų pareigoms eiti tvarkos aprašu, patvirtintu Lietuvos Respublikos švietimo, mokslo ir sporto ministro 2011 m. liepos 1 d. įsakymu Nr. V-1193 „Dėl Konkurso valstybinių ir savivaldybių švietimo įstaigų (išskyrus aukštąsias mokyklas) vadovų pareigoms eiti tvarkos</w:t>
      </w:r>
      <w:r>
        <w:rPr>
          <w:rFonts w:ascii="Montserrat" w:eastAsia="Times New Roman" w:hAnsi="Montserrat" w:cs="Arial"/>
          <w:color w:val="333333"/>
          <w:sz w:val="21"/>
          <w:szCs w:val="21"/>
          <w:lang w:val="lt-LT"/>
        </w:rPr>
        <w:t xml:space="preserve"> aprašo patvirtinimo”, skelbiamas konkursas</w:t>
      </w:r>
      <w:r w:rsidRPr="008F21F0">
        <w:rPr>
          <w:rFonts w:ascii="Montserrat" w:eastAsia="Times New Roman" w:hAnsi="Montserrat" w:cs="Arial"/>
          <w:color w:val="333333"/>
          <w:sz w:val="21"/>
          <w:szCs w:val="21"/>
          <w:lang w:val="lt-LT"/>
        </w:rPr>
        <w:t>:</w:t>
      </w:r>
    </w:p>
    <w:p w:rsidR="008F21F0" w:rsidRPr="008F21F0" w:rsidRDefault="008F21F0" w:rsidP="008F21F0">
      <w:pPr>
        <w:numPr>
          <w:ilvl w:val="0"/>
          <w:numId w:val="1"/>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Šalčininkų specialiosios mokyklos direktoriaus pareigoms eiti.</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b/>
          <w:bCs/>
          <w:color w:val="333333"/>
          <w:sz w:val="21"/>
          <w:szCs w:val="21"/>
          <w:lang w:val="lt-LT"/>
        </w:rPr>
        <w:t>Pareigybės grupė</w:t>
      </w:r>
      <w:r w:rsidRPr="008F21F0">
        <w:rPr>
          <w:rFonts w:ascii="Montserrat" w:eastAsia="Times New Roman" w:hAnsi="Montserrat" w:cs="Arial"/>
          <w:color w:val="333333"/>
          <w:sz w:val="21"/>
          <w:szCs w:val="21"/>
          <w:lang w:val="lt-LT"/>
        </w:rPr>
        <w:t>: biudžetinės įstaigos vadovas (darbuotojas, dirbantis pagal darbo sutartį).</w:t>
      </w:r>
    </w:p>
    <w:p w:rsid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Pareiginės algos pastoviosios dalies koeficientas: 10,71 – 11,37 pareiginės algos baziniais dydžiais (priklausomai nuo pedagoginio darbo stažo</w:t>
      </w:r>
      <w:r>
        <w:rPr>
          <w:rFonts w:ascii="Montserrat" w:eastAsia="Times New Roman" w:hAnsi="Montserrat" w:cs="Arial"/>
          <w:color w:val="333333"/>
          <w:sz w:val="21"/>
          <w:szCs w:val="21"/>
          <w:lang w:val="lt-LT"/>
        </w:rPr>
        <w:t>).</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b/>
          <w:bCs/>
          <w:color w:val="333333"/>
          <w:sz w:val="21"/>
          <w:szCs w:val="21"/>
          <w:lang w:val="lt-LT"/>
        </w:rPr>
        <w:t> Kvalifikaciniai reikalavimai</w:t>
      </w:r>
      <w:r w:rsidRPr="008F21F0">
        <w:rPr>
          <w:rFonts w:ascii="Montserrat" w:eastAsia="Times New Roman" w:hAnsi="Montserrat" w:cs="Arial"/>
          <w:color w:val="333333"/>
          <w:sz w:val="21"/>
          <w:szCs w:val="21"/>
          <w:lang w:val="lt-LT"/>
        </w:rPr>
        <w:t>:</w:t>
      </w:r>
    </w:p>
    <w:p w:rsidR="008F21F0" w:rsidRPr="008F21F0" w:rsidRDefault="008F21F0" w:rsidP="008F21F0">
      <w:pPr>
        <w:numPr>
          <w:ilvl w:val="0"/>
          <w:numId w:val="2"/>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Turėti aukštąjį universitetinį ar jam lygiavertį išsilavinimą.</w:t>
      </w:r>
    </w:p>
    <w:p w:rsidR="008F21F0" w:rsidRPr="008F21F0" w:rsidRDefault="008F21F0" w:rsidP="008F21F0">
      <w:pPr>
        <w:numPr>
          <w:ilvl w:val="0"/>
          <w:numId w:val="2"/>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Atitikti bent vieną iš šių reikalavimų:</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2.1. turėti pedagogo kvalifikaciją ir ne mažesnį kaip 3 metų pedagoginio darbo stažą;</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2.2. turėti magistro laipsnį, pedagogo kvalifikaciją ir ne mažesnį kaip 2 metų pedagoginio darbo stažą;</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2.3. 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 patvirtinimo” (toliau – Lietuvos kvalifikacijų sandaros aprašas);</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2.4.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 5.2.2 papunktyje apibrėžtos vadovavimo ugdymui ir mokymuisi kompetencijos įvertinimas yra ne žemesnio kaip aukšto lygio;</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2.5. turėti magistro laipsnį ir ne mažesnę kaip 3 metų profesinės veiklos arba 3 metų vadovaujamojo darbo patirtį, kurios atitinka švietimo pagalbos įstaigos, į kurią kandidatuojama, bent vieną iš vykdomų funkcijų (taikoma Šalčininkų rajono savivaldybės pedagoginės psichologinės tarnybos direktoriui).</w:t>
      </w:r>
    </w:p>
    <w:p w:rsidR="008F21F0" w:rsidRPr="008F21F0" w:rsidRDefault="008F21F0" w:rsidP="008F21F0">
      <w:pPr>
        <w:numPr>
          <w:ilvl w:val="0"/>
          <w:numId w:val="3"/>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Turėti Kvalifikacinių reikalavimų aprašo 5 punkte nustatytas vadovavimo švietimo įstaigai kompetencijas.</w:t>
      </w:r>
    </w:p>
    <w:p w:rsidR="008F21F0" w:rsidRPr="008F21F0" w:rsidRDefault="008F21F0" w:rsidP="008F21F0">
      <w:pPr>
        <w:numPr>
          <w:ilvl w:val="0"/>
          <w:numId w:val="3"/>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Turėti ne mažesnę kaip vienų metų vadovavimo suaugusių asmenų grupei (grupėms) patirtį arba turėti ne mažesnę kaip vienų metų švietimo organizavimo ir (ar) priežiūros patirtį, įgytą viešojo administravimo institucijoje arba švietimo pagalbos įstaigoje.</w:t>
      </w:r>
    </w:p>
    <w:p w:rsidR="008F21F0" w:rsidRPr="008F21F0" w:rsidRDefault="008F21F0" w:rsidP="008F21F0">
      <w:pPr>
        <w:numPr>
          <w:ilvl w:val="0"/>
          <w:numId w:val="3"/>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Mokėti naudotis informacinėmis technologijomis.</w:t>
      </w:r>
    </w:p>
    <w:p w:rsidR="008F21F0" w:rsidRPr="008F21F0" w:rsidRDefault="008F21F0" w:rsidP="008F21F0">
      <w:pPr>
        <w:numPr>
          <w:ilvl w:val="0"/>
          <w:numId w:val="3"/>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Gerai mokėti lietuvių kalbą, jos mokėjimo lygis turi atitikti Valstybinės kalbos mokėjimo kategorijų, patvirtintų Lietuvos Respublikos Vyriausybės 2003 m. gruodžio 24 d. nutarimu Nr.1688 „Dėl valstybinės kalbos mokėjimo kategorijų patvirtinimo ir įgyvendinimo”, reikalavimus.</w:t>
      </w:r>
    </w:p>
    <w:p w:rsidR="008F21F0" w:rsidRPr="008F21F0" w:rsidRDefault="008F21F0" w:rsidP="008F21F0">
      <w:pPr>
        <w:numPr>
          <w:ilvl w:val="0"/>
          <w:numId w:val="3"/>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lastRenderedPageBreak/>
        <w:t>Ne žemesniu kaip B1 kalbos mokėjimo lygiu (pagal Bendruosiuose Europos kalbų metmenyse nustatytą ir apibūdintą šešių kalbos mokėjimo lygių sistemą) mokėti bent vieną iš trijų Europos Sąjungos darbo kalbų (anglų, prancūzų ar vokiečių).</w:t>
      </w:r>
    </w:p>
    <w:p w:rsidR="008F21F0" w:rsidRPr="008F21F0" w:rsidRDefault="008F21F0" w:rsidP="008F21F0">
      <w:pPr>
        <w:numPr>
          <w:ilvl w:val="0"/>
          <w:numId w:val="3"/>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Būti nepriekaištingos reputacijos, kaip ji yra apibrėžta Lietuvos Respublikos švietimo įstatyme.</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b/>
          <w:bCs/>
          <w:color w:val="333333"/>
          <w:sz w:val="21"/>
          <w:szCs w:val="21"/>
          <w:lang w:val="lt-LT"/>
        </w:rPr>
        <w:t>9.Papildomi reikalavimai</w:t>
      </w:r>
      <w:r w:rsidRPr="008F21F0">
        <w:rPr>
          <w:rFonts w:ascii="Montserrat" w:eastAsia="Times New Roman" w:hAnsi="Montserrat" w:cs="Arial"/>
          <w:color w:val="333333"/>
          <w:sz w:val="21"/>
          <w:szCs w:val="21"/>
          <w:lang w:val="lt-LT"/>
        </w:rPr>
        <w:t>:</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Pr>
          <w:rFonts w:ascii="Montserrat" w:eastAsia="Times New Roman" w:hAnsi="Montserrat" w:cs="Arial"/>
          <w:color w:val="333333"/>
          <w:sz w:val="21"/>
          <w:szCs w:val="21"/>
          <w:lang w:val="lt-LT"/>
        </w:rPr>
        <w:t>9.1. mokėti lenkų kalbą.</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b/>
          <w:bCs/>
          <w:color w:val="333333"/>
          <w:sz w:val="21"/>
          <w:szCs w:val="21"/>
          <w:lang w:val="lt-LT"/>
        </w:rPr>
        <w:t>Pateikiami dokumentai:</w:t>
      </w:r>
    </w:p>
    <w:p w:rsidR="008F21F0" w:rsidRPr="008F21F0" w:rsidRDefault="008F21F0" w:rsidP="008F21F0">
      <w:pPr>
        <w:numPr>
          <w:ilvl w:val="0"/>
          <w:numId w:val="4"/>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Prašymas dalyvauti konkurse.</w:t>
      </w:r>
    </w:p>
    <w:p w:rsidR="008F21F0" w:rsidRPr="008F21F0" w:rsidRDefault="008F21F0" w:rsidP="008F21F0">
      <w:pPr>
        <w:numPr>
          <w:ilvl w:val="0"/>
          <w:numId w:val="4"/>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Asmens tapatybę ir išsilavinimą patvirtinančių dokumentų kopijos.</w:t>
      </w:r>
    </w:p>
    <w:p w:rsidR="008F21F0" w:rsidRPr="008F21F0" w:rsidRDefault="008F21F0" w:rsidP="008F21F0">
      <w:pPr>
        <w:numPr>
          <w:ilvl w:val="0"/>
          <w:numId w:val="4"/>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 xml:space="preserve">Gyvenimo aprašymas, parengtas </w:t>
      </w:r>
      <w:proofErr w:type="spellStart"/>
      <w:r w:rsidRPr="008F21F0">
        <w:rPr>
          <w:rFonts w:ascii="Montserrat" w:eastAsia="Times New Roman" w:hAnsi="Montserrat" w:cs="Arial"/>
          <w:color w:val="333333"/>
          <w:sz w:val="21"/>
          <w:szCs w:val="21"/>
          <w:lang w:val="lt-LT"/>
        </w:rPr>
        <w:t>Europass</w:t>
      </w:r>
      <w:proofErr w:type="spellEnd"/>
      <w:r w:rsidRPr="008F21F0">
        <w:rPr>
          <w:rFonts w:ascii="Montserrat" w:eastAsia="Times New Roman" w:hAnsi="Montserrat" w:cs="Arial"/>
          <w:color w:val="333333"/>
          <w:sz w:val="21"/>
          <w:szCs w:val="21"/>
          <w:lang w:val="lt-LT"/>
        </w:rPr>
        <w:t xml:space="preserve"> CV formatu lietuvių kalba.</w:t>
      </w:r>
    </w:p>
    <w:p w:rsidR="008F21F0" w:rsidRPr="008F21F0" w:rsidRDefault="008F21F0" w:rsidP="008F21F0">
      <w:pPr>
        <w:numPr>
          <w:ilvl w:val="0"/>
          <w:numId w:val="4"/>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Vadovavimo švietimo įstaigai gairės, kuriose išdėstyti pretendento siūlymai dėl atitinkamos švietimo įstaigos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apraše. Vadovavimo švietimo įstaigai gairių apimtis neturi būti didesnė kaip 10 000 spaudos ženklų (iki 5 puslapių teksto).</w:t>
      </w:r>
    </w:p>
    <w:p w:rsidR="008F21F0" w:rsidRPr="008F21F0" w:rsidRDefault="008F21F0" w:rsidP="008F21F0">
      <w:pPr>
        <w:numPr>
          <w:ilvl w:val="0"/>
          <w:numId w:val="4"/>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Pretendento vadovavimo švietimo įstaigai kompetencijų vertinimo arba jam prilyginto vertinimo ataskaitos, išduotos Kvalifikacinių reikalavimų aprašo nustatyta tvarka, kopija.</w:t>
      </w:r>
    </w:p>
    <w:p w:rsidR="008F21F0" w:rsidRPr="008F21F0" w:rsidRDefault="008F21F0" w:rsidP="008F21F0">
      <w:pPr>
        <w:numPr>
          <w:ilvl w:val="0"/>
          <w:numId w:val="4"/>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Darbo stažą patvirtinančių dokumentų kopijos.</w:t>
      </w:r>
    </w:p>
    <w:p w:rsidR="008F21F0" w:rsidRPr="008F21F0" w:rsidRDefault="008F21F0" w:rsidP="008F21F0">
      <w:pPr>
        <w:numPr>
          <w:ilvl w:val="0"/>
          <w:numId w:val="4"/>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Užsienio kalbos pagal Kvalifikacinių reikalavimų apraše nustatytus reikalavimus mokėjimo lygį patvirtinančio dokumento kopija(-</w:t>
      </w:r>
      <w:proofErr w:type="spellStart"/>
      <w:r w:rsidRPr="008F21F0">
        <w:rPr>
          <w:rFonts w:ascii="Montserrat" w:eastAsia="Times New Roman" w:hAnsi="Montserrat" w:cs="Arial"/>
          <w:color w:val="333333"/>
          <w:sz w:val="21"/>
          <w:szCs w:val="21"/>
          <w:lang w:val="lt-LT"/>
        </w:rPr>
        <w:t>os</w:t>
      </w:r>
      <w:proofErr w:type="spellEnd"/>
      <w:r w:rsidRPr="008F21F0">
        <w:rPr>
          <w:rFonts w:ascii="Montserrat" w:eastAsia="Times New Roman" w:hAnsi="Montserrat" w:cs="Arial"/>
          <w:color w:val="333333"/>
          <w:sz w:val="21"/>
          <w:szCs w:val="21"/>
          <w:lang w:val="lt-LT"/>
        </w:rPr>
        <w:t>).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rsidR="008F21F0" w:rsidRPr="008F21F0" w:rsidRDefault="008F21F0" w:rsidP="008F21F0">
      <w:pPr>
        <w:numPr>
          <w:ilvl w:val="0"/>
          <w:numId w:val="4"/>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Dokumentų, liudijančių kitų kvalifikacinių reikalavimų atitikimą, kopijos (jeigu tokius dokumentus turi).</w:t>
      </w:r>
    </w:p>
    <w:p w:rsidR="008F21F0" w:rsidRPr="008F21F0" w:rsidRDefault="008F21F0" w:rsidP="008F21F0">
      <w:pPr>
        <w:numPr>
          <w:ilvl w:val="0"/>
          <w:numId w:val="4"/>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Gali būti pateiktos buvusių darbdavių rekomendacijos.</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b/>
          <w:bCs/>
          <w:color w:val="333333"/>
          <w:sz w:val="21"/>
          <w:szCs w:val="21"/>
          <w:lang w:val="lt-LT"/>
        </w:rPr>
        <w:t>Pretendentų atrankos būdas</w:t>
      </w:r>
      <w:r w:rsidRPr="008F21F0">
        <w:rPr>
          <w:rFonts w:ascii="Montserrat" w:eastAsia="Times New Roman" w:hAnsi="Montserrat" w:cs="Arial"/>
          <w:color w:val="333333"/>
          <w:sz w:val="21"/>
          <w:szCs w:val="21"/>
          <w:lang w:val="lt-LT"/>
        </w:rPr>
        <w:t>: pokalbis.</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b/>
          <w:bCs/>
          <w:color w:val="333333"/>
          <w:sz w:val="21"/>
          <w:szCs w:val="21"/>
          <w:lang w:val="lt-LT"/>
        </w:rPr>
        <w:t>Pretendentas dokumentus gali pateikti:</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 xml:space="preserve">- iki 2021 m. kovo 15 d. </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b/>
          <w:bCs/>
          <w:color w:val="333333"/>
          <w:sz w:val="21"/>
          <w:szCs w:val="21"/>
          <w:lang w:val="lt-LT"/>
        </w:rPr>
        <w:t>Dokumentų pateikimo būdai:</w:t>
      </w:r>
    </w:p>
    <w:p w:rsidR="008F21F0" w:rsidRPr="008F21F0" w:rsidRDefault="008F21F0" w:rsidP="008F21F0">
      <w:pPr>
        <w:numPr>
          <w:ilvl w:val="0"/>
          <w:numId w:val="5"/>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Šalčininkų rajono savivaldybės administracijos Švietimo ir sporto skyriui, 404 kab., (Vilniaus g. 49, Šalčininkai);</w:t>
      </w:r>
    </w:p>
    <w:p w:rsidR="008F21F0" w:rsidRPr="008F21F0" w:rsidRDefault="008F21F0" w:rsidP="008F21F0">
      <w:pPr>
        <w:numPr>
          <w:ilvl w:val="0"/>
          <w:numId w:val="5"/>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 xml:space="preserve">elektroniniu paštu </w:t>
      </w:r>
      <w:proofErr w:type="spellStart"/>
      <w:r w:rsidRPr="008F21F0">
        <w:rPr>
          <w:rFonts w:ascii="Montserrat" w:eastAsia="Times New Roman" w:hAnsi="Montserrat" w:cs="Arial"/>
          <w:color w:val="333333"/>
          <w:sz w:val="21"/>
          <w:szCs w:val="21"/>
          <w:lang w:val="lt-LT"/>
        </w:rPr>
        <w:t>henrik.danulevic@salcininkai.lt</w:t>
      </w:r>
      <w:proofErr w:type="spellEnd"/>
      <w:r w:rsidRPr="008F21F0">
        <w:rPr>
          <w:rFonts w:ascii="Montserrat" w:eastAsia="Times New Roman" w:hAnsi="Montserrat" w:cs="Arial"/>
          <w:color w:val="333333"/>
          <w:sz w:val="21"/>
          <w:szCs w:val="21"/>
          <w:lang w:val="lt-LT"/>
        </w:rPr>
        <w:t>;</w:t>
      </w:r>
    </w:p>
    <w:p w:rsidR="008F21F0" w:rsidRPr="008F21F0" w:rsidRDefault="008F21F0" w:rsidP="008F21F0">
      <w:pPr>
        <w:numPr>
          <w:ilvl w:val="0"/>
          <w:numId w:val="5"/>
        </w:numPr>
        <w:spacing w:after="0" w:line="240" w:lineRule="auto"/>
        <w:ind w:left="0"/>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registruotu laišku Šalčininkų rajono savivaldybės administracijai, Vilniaus g. 49, LT-17 116 Šalčininkai.</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Konkurso paskelbimo data: 2021 m. sausio 8 d.</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b/>
          <w:bCs/>
          <w:color w:val="333333"/>
          <w:sz w:val="21"/>
          <w:szCs w:val="21"/>
          <w:lang w:val="lt-LT"/>
        </w:rPr>
        <w:t>Pretendentų atrankos posėdžių datos:</w:t>
      </w:r>
    </w:p>
    <w:p w:rsidR="008F21F0" w:rsidRPr="008F21F0" w:rsidRDefault="008F21F0" w:rsidP="008F21F0">
      <w:pPr>
        <w:spacing w:before="225" w:after="225" w:line="240" w:lineRule="auto"/>
        <w:jc w:val="both"/>
        <w:rPr>
          <w:rFonts w:ascii="Montserrat" w:eastAsia="Times New Roman" w:hAnsi="Montserrat" w:cs="Arial"/>
          <w:color w:val="333333"/>
          <w:sz w:val="21"/>
          <w:szCs w:val="21"/>
          <w:lang w:val="lt-LT"/>
        </w:rPr>
      </w:pPr>
      <w:r w:rsidRPr="008F21F0">
        <w:rPr>
          <w:rFonts w:ascii="Montserrat" w:eastAsia="Times New Roman" w:hAnsi="Montserrat" w:cs="Arial"/>
          <w:color w:val="333333"/>
          <w:sz w:val="21"/>
          <w:szCs w:val="21"/>
          <w:lang w:val="lt-LT"/>
        </w:rPr>
        <w:t xml:space="preserve">2021 m. kovo 30 d. </w:t>
      </w:r>
    </w:p>
    <w:p w:rsidR="00046631" w:rsidRPr="008F21F0" w:rsidRDefault="00046631">
      <w:pPr>
        <w:rPr>
          <w:lang w:val="lt-LT"/>
        </w:rPr>
      </w:pPr>
    </w:p>
    <w:sectPr w:rsidR="00046631" w:rsidRPr="008F21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ontserrat">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755"/>
    <w:multiLevelType w:val="multilevel"/>
    <w:tmpl w:val="FAF8B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FF5101"/>
    <w:multiLevelType w:val="multilevel"/>
    <w:tmpl w:val="AF74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6F26A4"/>
    <w:multiLevelType w:val="multilevel"/>
    <w:tmpl w:val="12188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151CFE"/>
    <w:multiLevelType w:val="multilevel"/>
    <w:tmpl w:val="FCEA6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B763F0"/>
    <w:multiLevelType w:val="multilevel"/>
    <w:tmpl w:val="7B30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F0"/>
    <w:rsid w:val="00046631"/>
    <w:rsid w:val="00097856"/>
    <w:rsid w:val="001F481C"/>
    <w:rsid w:val="008F21F0"/>
    <w:rsid w:val="00B843DF"/>
    <w:rsid w:val="00D2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9844">
      <w:bodyDiv w:val="1"/>
      <w:marLeft w:val="0"/>
      <w:marRight w:val="0"/>
      <w:marTop w:val="0"/>
      <w:marBottom w:val="0"/>
      <w:divBdr>
        <w:top w:val="none" w:sz="0" w:space="0" w:color="auto"/>
        <w:left w:val="none" w:sz="0" w:space="0" w:color="auto"/>
        <w:bottom w:val="none" w:sz="0" w:space="0" w:color="auto"/>
        <w:right w:val="none" w:sz="0" w:space="0" w:color="auto"/>
      </w:divBdr>
      <w:divsChild>
        <w:div w:id="1275484480">
          <w:marLeft w:val="0"/>
          <w:marRight w:val="0"/>
          <w:marTop w:val="0"/>
          <w:marBottom w:val="0"/>
          <w:divBdr>
            <w:top w:val="none" w:sz="0" w:space="0" w:color="auto"/>
            <w:left w:val="none" w:sz="0" w:space="0" w:color="auto"/>
            <w:bottom w:val="none" w:sz="0" w:space="0" w:color="auto"/>
            <w:right w:val="none" w:sz="0" w:space="0" w:color="auto"/>
          </w:divBdr>
          <w:divsChild>
            <w:div w:id="846402690">
              <w:marLeft w:val="0"/>
              <w:marRight w:val="0"/>
              <w:marTop w:val="0"/>
              <w:marBottom w:val="0"/>
              <w:divBdr>
                <w:top w:val="none" w:sz="0" w:space="0" w:color="auto"/>
                <w:left w:val="none" w:sz="0" w:space="0" w:color="auto"/>
                <w:bottom w:val="none" w:sz="0" w:space="0" w:color="auto"/>
                <w:right w:val="none" w:sz="0" w:space="0" w:color="auto"/>
              </w:divBdr>
              <w:divsChild>
                <w:div w:id="1805662036">
                  <w:marLeft w:val="0"/>
                  <w:marRight w:val="0"/>
                  <w:marTop w:val="0"/>
                  <w:marBottom w:val="0"/>
                  <w:divBdr>
                    <w:top w:val="none" w:sz="0" w:space="0" w:color="auto"/>
                    <w:left w:val="none" w:sz="0" w:space="0" w:color="auto"/>
                    <w:bottom w:val="none" w:sz="0" w:space="0" w:color="auto"/>
                    <w:right w:val="none" w:sz="0" w:space="0" w:color="auto"/>
                  </w:divBdr>
                  <w:divsChild>
                    <w:div w:id="524104023">
                      <w:marLeft w:val="0"/>
                      <w:marRight w:val="0"/>
                      <w:marTop w:val="0"/>
                      <w:marBottom w:val="0"/>
                      <w:divBdr>
                        <w:top w:val="none" w:sz="0" w:space="0" w:color="auto"/>
                        <w:left w:val="none" w:sz="0" w:space="0" w:color="auto"/>
                        <w:bottom w:val="none" w:sz="0" w:space="0" w:color="auto"/>
                        <w:right w:val="none" w:sz="0" w:space="0" w:color="auto"/>
                      </w:divBdr>
                      <w:divsChild>
                        <w:div w:id="2000301965">
                          <w:marLeft w:val="0"/>
                          <w:marRight w:val="0"/>
                          <w:marTop w:val="0"/>
                          <w:marBottom w:val="240"/>
                          <w:divBdr>
                            <w:top w:val="none" w:sz="0" w:space="0" w:color="auto"/>
                            <w:left w:val="none" w:sz="0" w:space="0" w:color="auto"/>
                            <w:bottom w:val="none" w:sz="0" w:space="0" w:color="auto"/>
                            <w:right w:val="none" w:sz="0" w:space="0" w:color="auto"/>
                          </w:divBdr>
                        </w:div>
                        <w:div w:id="1278567068">
                          <w:marLeft w:val="0"/>
                          <w:marRight w:val="0"/>
                          <w:marTop w:val="0"/>
                          <w:marBottom w:val="0"/>
                          <w:divBdr>
                            <w:top w:val="none" w:sz="0" w:space="0" w:color="auto"/>
                            <w:left w:val="none" w:sz="0" w:space="0" w:color="auto"/>
                            <w:bottom w:val="none" w:sz="0" w:space="0" w:color="auto"/>
                            <w:right w:val="none" w:sz="0" w:space="0" w:color="auto"/>
                          </w:divBdr>
                          <w:divsChild>
                            <w:div w:id="1367370718">
                              <w:marLeft w:val="0"/>
                              <w:marRight w:val="0"/>
                              <w:marTop w:val="0"/>
                              <w:marBottom w:val="0"/>
                              <w:divBdr>
                                <w:top w:val="none" w:sz="0" w:space="0" w:color="auto"/>
                                <w:left w:val="none" w:sz="0" w:space="0" w:color="auto"/>
                                <w:bottom w:val="none" w:sz="0" w:space="0" w:color="auto"/>
                                <w:right w:val="none" w:sz="0" w:space="0" w:color="auto"/>
                              </w:divBdr>
                              <w:divsChild>
                                <w:div w:id="8316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4798</Characters>
  <Application>Microsoft Office Word</Application>
  <DocSecurity>0</DocSecurity>
  <Lines>39</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User</cp:lastModifiedBy>
  <cp:revision>3</cp:revision>
  <dcterms:created xsi:type="dcterms:W3CDTF">2021-01-10T11:12:00Z</dcterms:created>
  <dcterms:modified xsi:type="dcterms:W3CDTF">2021-01-10T11:42:00Z</dcterms:modified>
</cp:coreProperties>
</file>